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2C" w:rsidRDefault="00A4062C" w:rsidP="00A4062C">
      <w:r>
        <w:t>“The Dead Rising” - Questions</w:t>
      </w:r>
      <w:bookmarkStart w:id="0" w:name="_GoBack"/>
      <w:bookmarkEnd w:id="0"/>
    </w:p>
    <w:p w:rsidR="00000000" w:rsidRPr="00A4062C" w:rsidRDefault="00A4062C" w:rsidP="00A4062C">
      <w:pPr>
        <w:pStyle w:val="ListParagraph"/>
        <w:numPr>
          <w:ilvl w:val="0"/>
          <w:numId w:val="1"/>
        </w:numPr>
      </w:pPr>
      <w:r w:rsidRPr="00A4062C">
        <w:t>List the steps of the ritual described in “The Dead Rising”</w:t>
      </w:r>
    </w:p>
    <w:p w:rsidR="00000000" w:rsidRPr="00A4062C" w:rsidRDefault="00A4062C" w:rsidP="00A4062C">
      <w:pPr>
        <w:numPr>
          <w:ilvl w:val="0"/>
          <w:numId w:val="1"/>
        </w:numPr>
      </w:pPr>
      <w:r w:rsidRPr="00A4062C">
        <w:t>Provide two reasons the article gives for the father allowing the ritual to be performed. What is your thought on the matter?</w:t>
      </w:r>
    </w:p>
    <w:p w:rsidR="00000000" w:rsidRPr="00A4062C" w:rsidRDefault="00A4062C" w:rsidP="00A4062C">
      <w:pPr>
        <w:numPr>
          <w:ilvl w:val="0"/>
          <w:numId w:val="1"/>
        </w:numPr>
      </w:pPr>
      <w:r w:rsidRPr="00A4062C">
        <w:t>List two archaic traditions that are connected to you that are slowly dying out due to modern life.</w:t>
      </w:r>
    </w:p>
    <w:p w:rsidR="00000000" w:rsidRPr="00A4062C" w:rsidRDefault="00A4062C" w:rsidP="00A4062C">
      <w:pPr>
        <w:numPr>
          <w:ilvl w:val="0"/>
          <w:numId w:val="1"/>
        </w:numPr>
      </w:pPr>
      <w:r w:rsidRPr="00A4062C">
        <w:t xml:space="preserve">What effect </w:t>
      </w:r>
      <w:proofErr w:type="gramStart"/>
      <w:r w:rsidRPr="00A4062C">
        <w:t>does the du</w:t>
      </w:r>
      <w:r w:rsidRPr="00A4062C">
        <w:t>al settings</w:t>
      </w:r>
      <w:proofErr w:type="gramEnd"/>
      <w:r w:rsidRPr="00A4062C">
        <w:t xml:space="preserve"> of the play have on the plot of the story? We are learning about this time period in social studies. Do the people we read about seem like those in real life Exeter? Explain.</w:t>
      </w:r>
    </w:p>
    <w:p w:rsidR="00FD0BCF" w:rsidRDefault="00A4062C" w:rsidP="00A4062C">
      <w:pPr>
        <w:pStyle w:val="ListParagraph"/>
        <w:numPr>
          <w:ilvl w:val="0"/>
          <w:numId w:val="1"/>
        </w:numPr>
      </w:pPr>
      <w:r w:rsidRPr="00A4062C">
        <w:rPr>
          <w:b/>
          <w:bCs/>
        </w:rPr>
        <w:t>Compare</w:t>
      </w:r>
      <w:r w:rsidRPr="00A4062C">
        <w:t>: Fictional vampire killing rituals to the one described here. Use a graphic organizer.</w:t>
      </w:r>
    </w:p>
    <w:sectPr w:rsidR="00FD0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91EEE"/>
    <w:multiLevelType w:val="hybridMultilevel"/>
    <w:tmpl w:val="35544708"/>
    <w:lvl w:ilvl="0" w:tplc="557AADB2">
      <w:start w:val="1"/>
      <w:numFmt w:val="decimal"/>
      <w:lvlText w:val="%1."/>
      <w:lvlJc w:val="left"/>
      <w:pPr>
        <w:tabs>
          <w:tab w:val="num" w:pos="720"/>
        </w:tabs>
        <w:ind w:left="720" w:hanging="360"/>
      </w:pPr>
      <w:rPr>
        <w:rFonts w:asciiTheme="minorHAnsi" w:eastAsiaTheme="minorHAnsi" w:hAnsiTheme="minorHAnsi" w:cstheme="minorBidi"/>
      </w:rPr>
    </w:lvl>
    <w:lvl w:ilvl="1" w:tplc="92703DA2" w:tentative="1">
      <w:start w:val="1"/>
      <w:numFmt w:val="bullet"/>
      <w:lvlText w:val="•"/>
      <w:lvlJc w:val="left"/>
      <w:pPr>
        <w:tabs>
          <w:tab w:val="num" w:pos="1440"/>
        </w:tabs>
        <w:ind w:left="1440" w:hanging="360"/>
      </w:pPr>
      <w:rPr>
        <w:rFonts w:ascii="Arial" w:hAnsi="Arial" w:hint="default"/>
      </w:rPr>
    </w:lvl>
    <w:lvl w:ilvl="2" w:tplc="D2C43D14" w:tentative="1">
      <w:start w:val="1"/>
      <w:numFmt w:val="bullet"/>
      <w:lvlText w:val="•"/>
      <w:lvlJc w:val="left"/>
      <w:pPr>
        <w:tabs>
          <w:tab w:val="num" w:pos="2160"/>
        </w:tabs>
        <w:ind w:left="2160" w:hanging="360"/>
      </w:pPr>
      <w:rPr>
        <w:rFonts w:ascii="Arial" w:hAnsi="Arial" w:hint="default"/>
      </w:rPr>
    </w:lvl>
    <w:lvl w:ilvl="3" w:tplc="B06253FA" w:tentative="1">
      <w:start w:val="1"/>
      <w:numFmt w:val="bullet"/>
      <w:lvlText w:val="•"/>
      <w:lvlJc w:val="left"/>
      <w:pPr>
        <w:tabs>
          <w:tab w:val="num" w:pos="2880"/>
        </w:tabs>
        <w:ind w:left="2880" w:hanging="360"/>
      </w:pPr>
      <w:rPr>
        <w:rFonts w:ascii="Arial" w:hAnsi="Arial" w:hint="default"/>
      </w:rPr>
    </w:lvl>
    <w:lvl w:ilvl="4" w:tplc="18D876C4" w:tentative="1">
      <w:start w:val="1"/>
      <w:numFmt w:val="bullet"/>
      <w:lvlText w:val="•"/>
      <w:lvlJc w:val="left"/>
      <w:pPr>
        <w:tabs>
          <w:tab w:val="num" w:pos="3600"/>
        </w:tabs>
        <w:ind w:left="3600" w:hanging="360"/>
      </w:pPr>
      <w:rPr>
        <w:rFonts w:ascii="Arial" w:hAnsi="Arial" w:hint="default"/>
      </w:rPr>
    </w:lvl>
    <w:lvl w:ilvl="5" w:tplc="D7A21E9A" w:tentative="1">
      <w:start w:val="1"/>
      <w:numFmt w:val="bullet"/>
      <w:lvlText w:val="•"/>
      <w:lvlJc w:val="left"/>
      <w:pPr>
        <w:tabs>
          <w:tab w:val="num" w:pos="4320"/>
        </w:tabs>
        <w:ind w:left="4320" w:hanging="360"/>
      </w:pPr>
      <w:rPr>
        <w:rFonts w:ascii="Arial" w:hAnsi="Arial" w:hint="default"/>
      </w:rPr>
    </w:lvl>
    <w:lvl w:ilvl="6" w:tplc="54A474DA" w:tentative="1">
      <w:start w:val="1"/>
      <w:numFmt w:val="bullet"/>
      <w:lvlText w:val="•"/>
      <w:lvlJc w:val="left"/>
      <w:pPr>
        <w:tabs>
          <w:tab w:val="num" w:pos="5040"/>
        </w:tabs>
        <w:ind w:left="5040" w:hanging="360"/>
      </w:pPr>
      <w:rPr>
        <w:rFonts w:ascii="Arial" w:hAnsi="Arial" w:hint="default"/>
      </w:rPr>
    </w:lvl>
    <w:lvl w:ilvl="7" w:tplc="4BD6E78A" w:tentative="1">
      <w:start w:val="1"/>
      <w:numFmt w:val="bullet"/>
      <w:lvlText w:val="•"/>
      <w:lvlJc w:val="left"/>
      <w:pPr>
        <w:tabs>
          <w:tab w:val="num" w:pos="5760"/>
        </w:tabs>
        <w:ind w:left="5760" w:hanging="360"/>
      </w:pPr>
      <w:rPr>
        <w:rFonts w:ascii="Arial" w:hAnsi="Arial" w:hint="default"/>
      </w:rPr>
    </w:lvl>
    <w:lvl w:ilvl="8" w:tplc="16448AD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2C"/>
    <w:rsid w:val="00A4062C"/>
    <w:rsid w:val="00FD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6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5864">
      <w:bodyDiv w:val="1"/>
      <w:marLeft w:val="0"/>
      <w:marRight w:val="0"/>
      <w:marTop w:val="0"/>
      <w:marBottom w:val="0"/>
      <w:divBdr>
        <w:top w:val="none" w:sz="0" w:space="0" w:color="auto"/>
        <w:left w:val="none" w:sz="0" w:space="0" w:color="auto"/>
        <w:bottom w:val="none" w:sz="0" w:space="0" w:color="auto"/>
        <w:right w:val="none" w:sz="0" w:space="0" w:color="auto"/>
      </w:divBdr>
      <w:divsChild>
        <w:div w:id="551431967">
          <w:marLeft w:val="547"/>
          <w:marRight w:val="0"/>
          <w:marTop w:val="120"/>
          <w:marBottom w:val="0"/>
          <w:divBdr>
            <w:top w:val="none" w:sz="0" w:space="0" w:color="auto"/>
            <w:left w:val="none" w:sz="0" w:space="0" w:color="auto"/>
            <w:bottom w:val="none" w:sz="0" w:space="0" w:color="auto"/>
            <w:right w:val="none" w:sz="0" w:space="0" w:color="auto"/>
          </w:divBdr>
        </w:div>
        <w:div w:id="78186089">
          <w:marLeft w:val="547"/>
          <w:marRight w:val="0"/>
          <w:marTop w:val="120"/>
          <w:marBottom w:val="0"/>
          <w:divBdr>
            <w:top w:val="none" w:sz="0" w:space="0" w:color="auto"/>
            <w:left w:val="none" w:sz="0" w:space="0" w:color="auto"/>
            <w:bottom w:val="none" w:sz="0" w:space="0" w:color="auto"/>
            <w:right w:val="none" w:sz="0" w:space="0" w:color="auto"/>
          </w:divBdr>
        </w:div>
        <w:div w:id="175969984">
          <w:marLeft w:val="547"/>
          <w:marRight w:val="0"/>
          <w:marTop w:val="120"/>
          <w:marBottom w:val="0"/>
          <w:divBdr>
            <w:top w:val="none" w:sz="0" w:space="0" w:color="auto"/>
            <w:left w:val="none" w:sz="0" w:space="0" w:color="auto"/>
            <w:bottom w:val="none" w:sz="0" w:space="0" w:color="auto"/>
            <w:right w:val="none" w:sz="0" w:space="0" w:color="auto"/>
          </w:divBdr>
        </w:div>
        <w:div w:id="877665392">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2014-11-14T20:46:00Z</dcterms:created>
  <dcterms:modified xsi:type="dcterms:W3CDTF">2014-11-14T20:47:00Z</dcterms:modified>
</cp:coreProperties>
</file>